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>
      <w:pPr>
        <w:pStyle w:val="WPPlainTex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="Courier New" w:hAnsi="Courier New"/>
          <w:color w:val="000000"/>
          <w:sz w:val="24"/>
        </w:rPr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rFonts w:ascii="Tahoma" w:hAnsi="Tahoma"/>
          <w:color w:val="800080"/>
          <w:sz w:val="44"/>
        </w:rPr>
        <w:t xml:space="preserve">Running to Win </w:t>
      </w:r>
      <w:r>
        <w:fldChar w:fldCharType="begin"/>
      </w:r>
      <w:r>
        <w:rPr>
          <w:rFonts w:ascii="Tahoma" w:hAnsi="Tahoma"/>
          <w:color w:val="800080"/>
          <w:sz w:val="44"/>
        </w:rPr>
        <w:instrText xml:space="preserve"> TC \f 1 "Running to Win </w:instrText>
      </w:r>
      <w:r>
        <w:fldChar w:fldCharType="end"/>
      </w:r>
    </w:p>
    <w:p>
      <w:pPr>
        <w:pStyle w:val="WPPlainTex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 xml:space="preserve">Presented by the </w:t>
      </w:r>
    </w:p>
    <w:p>
      <w:pPr>
        <w:pStyle w:val="WPPlainTex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 xml:space="preserve">Mendocino Women’s Political Coalition 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>United Methodist Church, 270 N. Pine St. Ukiah. Room 106</w:t>
      </w:r>
    </w:p>
    <w:p>
      <w:pPr>
        <w:pStyle w:val="WPPlainTex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>July 30, August 6, August 20, Sept 10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="Comic Sans MS" w:hAnsi="Comic Sans MS"/>
          <w:b/>
          <w:color w:val="00000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>Name</w:t>
        <w:tab/>
        <w:t>____________________________________________________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>Address___________________________________________________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>Phone:(cell)</w:t>
        <w:tab/>
        <w:t>______________(home)_______________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ab/>
        <w:t>(work)__________________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>Email:____________________________________________________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 xml:space="preserve">__________ </w:t>
        <w:tab/>
        <w:t>I am a member of MWPC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000000"/>
          <w:sz w:val="24"/>
        </w:rPr>
      </w:pPr>
      <w:r>
        <w:rPr>
          <w:rFonts w:ascii="Comic Sans MS" w:hAnsi="Comic Sans MS"/>
          <w:b/>
          <w:color w:val="000000"/>
          <w:sz w:val="24"/>
        </w:rPr>
        <w:t>__________</w:t>
        <w:tab/>
        <w:t>I am not a member.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Comic Sans MS" w:hAnsi="Comic Sans MS"/>
          <w:b/>
          <w:color w:val="80008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Registration at the door is $25. For Members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96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$40. For Non-Members</w:t>
      </w:r>
      <w:r>
        <w:rPr>
          <w:rFonts w:ascii="Comic Sans MS" w:hAnsi="Comic Sans MS"/>
          <w:color w:val="000000"/>
          <w:sz w:val="28"/>
        </w:rPr>
        <w:fldChar w:fldCharType="begin"/>
      </w:r>
      <w:r>
        <w:rPr>
          <w:rFonts w:ascii="Comic Sans MS" w:hAnsi="Comic Sans MS"/>
          <w:color w:val="000000"/>
          <w:sz w:val="28"/>
        </w:rPr>
        <w:instrText xml:space="preserve"> ADVANCE \d 5</w:instrText>
      </w:r>
      <w:r>
        <w:rPr>
          <w:rFonts w:ascii="Comic Sans MS" w:hAnsi="Comic Sans MS"/>
          <w:color w:val="000000"/>
          <w:sz w:val="28"/>
        </w:rPr>
        <w:fldChar w:fldCharType="end"/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Make checks payable to MWPC And mail with completed form to: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r>
        <w:rPr>
          <w:rFonts w:ascii="Comic Sans MS" w:hAnsi="Comic Sans MS"/>
          <w:b/>
          <w:color w:val="800080"/>
          <w:sz w:val="24"/>
        </w:rPr>
        <w:t xml:space="preserve">MWPC 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r>
        <w:rPr>
          <w:rFonts w:ascii="Comic Sans MS" w:hAnsi="Comic Sans MS"/>
          <w:b/>
          <w:color w:val="800080"/>
          <w:sz w:val="24"/>
        </w:rPr>
        <w:t>PO Box 1140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r>
        <w:rPr>
          <w:rFonts w:ascii="Comic Sans MS" w:hAnsi="Comic Sans MS"/>
          <w:b/>
          <w:color w:val="800080"/>
          <w:sz w:val="24"/>
        </w:rPr>
        <w:t>Ukiah, CA 95466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r>
        <w:rPr>
          <w:rFonts w:ascii="Comic Sans MS" w:hAnsi="Comic Sans MS"/>
          <w:b/>
          <w:color w:val="800080"/>
          <w:sz w:val="24"/>
        </w:rPr>
        <w:t xml:space="preserve">or 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r>
        <w:rPr>
          <w:rFonts w:ascii="Comic Sans MS" w:hAnsi="Comic Sans MS"/>
          <w:b/>
          <w:color w:val="800080"/>
          <w:sz w:val="24"/>
        </w:rPr>
        <w:t xml:space="preserve">PayPal: </w:t>
      </w:r>
      <w:r>
        <w:rPr>
          <w:rFonts w:ascii="Comic Sans MS" w:hAnsi="Comic Sans MS"/>
          <w:color w:val="800080"/>
          <w:sz w:val="24"/>
        </w:rPr>
        <w:t>http://paypal.me/MendocinoWomen</w:t>
      </w:r>
      <w:r>
        <w:rPr>
          <w:rFonts w:ascii="Comic Sans MS" w:hAnsi="Comic Sans MS"/>
          <w:b/>
          <w:color w:val="800080"/>
          <w:sz w:val="24"/>
        </w:rPr>
        <w:t xml:space="preserve"> 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r>
        <w:rPr>
          <w:rFonts w:ascii="Comic Sans MS" w:hAnsi="Comic Sans MS"/>
          <w:b/>
          <w:color w:val="800080"/>
          <w:sz w:val="24"/>
        </w:rPr>
        <w:t xml:space="preserve">For information email: vjmuchowski@gmail.com or call (707) 234-9000 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r>
        <w:rPr>
          <w:rFonts w:ascii="Comic Sans MS" w:hAnsi="Comic Sans MS"/>
          <w:b/>
          <w:color w:val="800080"/>
          <w:sz w:val="24"/>
        </w:rPr>
        <w:t>or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800080"/>
          <w:sz w:val="24"/>
        </w:rPr>
      </w:pPr>
      <w:hyperlink r:id="rId4" w:history="1">
        <w:r>
          <w:rPr>
            <w:rFonts w:ascii="Comic Sans MS" w:hAnsi="Comic Sans MS"/>
            <w:color w:val="0000FF"/>
            <w:sz w:val="24"/>
            <w:u w:val="single"/>
          </w:rPr>
          <w:t>lynda@pacific.net</w:t>
        </w:r>
      </w:hyperlink>
      <w:r>
        <w:rPr>
          <w:rFonts w:ascii="Comic Sans MS" w:hAnsi="Comic Sans MS"/>
          <w:b/>
          <w:color w:val="800080"/>
          <w:sz w:val="24"/>
        </w:rPr>
        <w:t xml:space="preserve"> or call (707) 272-0580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000000"/>
          <w:sz w:val="20"/>
        </w:rPr>
      </w:pP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b/>
          <w:color w:val="000000"/>
          <w:sz w:val="20"/>
        </w:rPr>
      </w:pPr>
      <w:r>
        <w:rPr>
          <w:rFonts w:ascii="Comic Sans MS" w:hAnsi="Comic Sans MS"/>
          <w:b/>
          <w:color w:val="000000"/>
          <w:sz w:val="20"/>
        </w:rPr>
        <w:t>Trainers</w:t>
      </w:r>
    </w:p>
    <w:p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spacing w:after="0"/>
        <w:jc w:val="center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Val Muchowski </w:t>
      </w:r>
    </w:p>
    <w:p>
      <w:pPr>
        <w:widowControl/>
        <w:tabs>
          <w:tab w:val="left" w:pos="-1800"/>
          <w:tab w:val="left" w:pos="-360"/>
          <w:tab w:val="left" w:pos="0"/>
          <w:tab w:val="left" w:pos="360"/>
          <w:tab w:val="left" w:pos="720"/>
          <w:tab w:val="left" w:pos="1080"/>
          <w:tab w:val="clear" w:pos="1440"/>
          <w:tab w:val="left" w:pos="1800"/>
          <w:tab w:val="clear" w:pos="2160"/>
          <w:tab w:val="left" w:pos="2520"/>
          <w:tab w:val="clear" w:pos="2880"/>
          <w:tab w:val="left" w:pos="3240"/>
          <w:tab w:val="clear" w:pos="3600"/>
          <w:tab w:val="left" w:pos="3960"/>
          <w:tab w:val="clear" w:pos="4320"/>
          <w:tab w:val="left" w:pos="4680"/>
          <w:tab w:val="clear" w:pos="5040"/>
          <w:tab w:val="left" w:pos="5400"/>
          <w:tab w:val="clear" w:pos="5760"/>
          <w:tab w:val="left" w:pos="6120"/>
          <w:tab w:val="clear" w:pos="6480"/>
          <w:tab w:val="left" w:pos="6840"/>
          <w:tab w:val="clear" w:pos="7200"/>
          <w:tab w:val="left" w:pos="7560"/>
          <w:tab w:val="clear" w:pos="7920"/>
          <w:tab w:val="left" w:pos="8280"/>
          <w:tab w:val="left" w:pos="8639"/>
        </w:tabs>
        <w:spacing w:after="0"/>
        <w:jc w:val="center"/>
        <w:rPr>
          <w:rFonts w:ascii="Comic Sans MS" w:hAnsi="Comic Sans MS"/>
          <w:i/>
          <w:color w:val="000000"/>
          <w:sz w:val="20"/>
        </w:rPr>
      </w:pPr>
      <w:r>
        <w:rPr>
          <w:rFonts w:ascii="Comic Sans MS" w:hAnsi="Comic Sans MS"/>
          <w:i/>
          <w:color w:val="000000"/>
          <w:sz w:val="20"/>
        </w:rPr>
        <w:t xml:space="preserve"> MWPC : Education and Training</w:t>
      </w:r>
    </w:p>
    <w:p>
      <w:pPr>
        <w:widowControl/>
        <w:tabs>
          <w:tab w:val="left" w:pos="-1800"/>
          <w:tab w:val="left" w:pos="-360"/>
          <w:tab w:val="left" w:pos="0"/>
          <w:tab w:val="left" w:pos="360"/>
          <w:tab w:val="left" w:pos="720"/>
          <w:tab w:val="left" w:pos="1080"/>
          <w:tab w:val="clear" w:pos="1440"/>
          <w:tab w:val="left" w:pos="1800"/>
          <w:tab w:val="clear" w:pos="2160"/>
          <w:tab w:val="left" w:pos="2520"/>
          <w:tab w:val="clear" w:pos="2880"/>
          <w:tab w:val="left" w:pos="3240"/>
          <w:tab w:val="clear" w:pos="3600"/>
          <w:tab w:val="left" w:pos="3960"/>
          <w:tab w:val="clear" w:pos="4320"/>
          <w:tab w:val="left" w:pos="4680"/>
          <w:tab w:val="clear" w:pos="5040"/>
          <w:tab w:val="left" w:pos="5400"/>
          <w:tab w:val="clear" w:pos="5760"/>
          <w:tab w:val="left" w:pos="6120"/>
          <w:tab w:val="clear" w:pos="6480"/>
          <w:tab w:val="left" w:pos="6840"/>
          <w:tab w:val="clear" w:pos="7200"/>
          <w:tab w:val="left" w:pos="7560"/>
          <w:tab w:val="clear" w:pos="7920"/>
          <w:tab w:val="left" w:pos="8280"/>
          <w:tab w:val="left" w:pos="8639"/>
        </w:tabs>
        <w:spacing w:after="0"/>
        <w:jc w:val="center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Lynda McClure</w:t>
      </w:r>
    </w:p>
    <w:p>
      <w:pPr>
        <w:widowControl/>
        <w:tabs>
          <w:tab w:val="left" w:pos="-1800"/>
          <w:tab w:val="left" w:pos="-360"/>
          <w:tab w:val="left" w:pos="0"/>
          <w:tab w:val="left" w:pos="360"/>
          <w:tab w:val="left" w:pos="720"/>
          <w:tab w:val="left" w:pos="1080"/>
          <w:tab w:val="clear" w:pos="1440"/>
          <w:tab w:val="left" w:pos="1800"/>
          <w:tab w:val="clear" w:pos="2160"/>
          <w:tab w:val="left" w:pos="2520"/>
          <w:tab w:val="clear" w:pos="2880"/>
          <w:tab w:val="left" w:pos="3240"/>
          <w:tab w:val="clear" w:pos="3600"/>
          <w:tab w:val="left" w:pos="3960"/>
          <w:tab w:val="clear" w:pos="4320"/>
          <w:tab w:val="left" w:pos="4680"/>
          <w:tab w:val="clear" w:pos="5040"/>
          <w:tab w:val="left" w:pos="5400"/>
          <w:tab w:val="clear" w:pos="5760"/>
          <w:tab w:val="left" w:pos="6120"/>
          <w:tab w:val="clear" w:pos="6480"/>
          <w:tab w:val="left" w:pos="6840"/>
          <w:tab w:val="clear" w:pos="7200"/>
          <w:tab w:val="left" w:pos="7560"/>
          <w:tab w:val="clear" w:pos="7920"/>
          <w:tab w:val="left" w:pos="8280"/>
          <w:tab w:val="left" w:pos="8639"/>
        </w:tabs>
        <w:spacing w:after="0"/>
        <w:jc w:val="center"/>
        <w:rPr>
          <w:rFonts w:ascii="Comic Sans MS" w:hAnsi="Comic Sans MS"/>
          <w:i/>
          <w:color w:val="000000"/>
          <w:sz w:val="20"/>
        </w:rPr>
      </w:pPr>
      <w:r>
        <w:rPr>
          <w:rFonts w:ascii="Comic Sans MS" w:hAnsi="Comic Sans MS"/>
          <w:i/>
          <w:color w:val="000000"/>
          <w:sz w:val="20"/>
        </w:rPr>
        <w:t>MWPC-Education and Training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revisionView w:comments="0" w:formatting="0" w:inkAnnotations="0" w:insDel="0"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39"/>
      </w:tabs>
      <w:ind w:left="5760" w:right="0"/>
    </w:pPr>
    <w:rPr>
      <w:sz w:val="24"/>
    </w:r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39"/>
      </w:tabs>
      <w:ind w:left="5760" w:right="0"/>
    </w:pPr>
    <w:rPr>
      <w:sz w:val="24"/>
    </w:r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5040" w:right="0"/>
    </w:pPr>
    <w:rPr>
      <w:sz w:val="24"/>
    </w:r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4320" w:right="0"/>
    </w:pPr>
    <w:rPr>
      <w:sz w:val="24"/>
    </w:r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3600" w:right="0"/>
    </w:pPr>
    <w:rPr>
      <w:sz w:val="24"/>
    </w:r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2880" w:right="0"/>
    </w:pPr>
    <w:rPr>
      <w:sz w:val="24"/>
    </w:r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2160" w:right="0"/>
    </w:pPr>
    <w:rPr>
      <w:sz w:val="24"/>
    </w:r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1440" w:right="0" w:hanging="720"/>
    </w:pPr>
    <w:rPr>
      <w:sz w:val="24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</w:pPr>
    <w:rPr>
      <w:sz w:val="24"/>
    </w:r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39"/>
      </w:tabs>
      <w:ind w:left="6480" w:right="0"/>
    </w:pPr>
    <w:rPr>
      <w:sz w:val="24"/>
    </w:r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39"/>
      </w:tabs>
      <w:ind w:left="5760" w:right="0"/>
    </w:pPr>
    <w:rPr>
      <w:sz w:val="24"/>
    </w:r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5040" w:right="0"/>
    </w:pPr>
    <w:rPr>
      <w:sz w:val="24"/>
    </w:r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5040" w:right="0"/>
    </w:pPr>
    <w:rPr>
      <w:sz w:val="24"/>
    </w:r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4320" w:right="0"/>
    </w:pPr>
    <w:rPr>
      <w:sz w:val="24"/>
    </w:r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3600" w:right="0"/>
    </w:pPr>
    <w:rPr>
      <w:sz w:val="24"/>
    </w:r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2880" w:right="0"/>
    </w:pPr>
    <w:rPr>
      <w:sz w:val="24"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2160" w:right="0"/>
    </w:pPr>
    <w:rPr>
      <w:sz w:val="24"/>
    </w:r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1440" w:right="0" w:hanging="720"/>
    </w:pPr>
    <w:rPr>
      <w:sz w:val="24"/>
    </w:rPr>
  </w:style>
  <w:style w:type="paragraph" w:customStyle="1" w:styleId="26">
    <w:name w:val="_26"/>
    <w:basedOn w:val="Normal"/>
    <w:pPr>
      <w:widowControl w:val="0"/>
    </w:pPr>
    <w:rPr>
      <w:sz w:val="24"/>
    </w:r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4320" w:right="0"/>
    </w:pPr>
    <w:rPr>
      <w:sz w:val="24"/>
    </w:r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3600" w:right="0"/>
    </w:pPr>
    <w:rPr>
      <w:sz w:val="24"/>
    </w:r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2880" w:right="0"/>
    </w:pPr>
    <w:rPr>
      <w:sz w:val="24"/>
    </w:r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2160" w:right="0"/>
    </w:pPr>
    <w:rPr>
      <w:sz w:val="24"/>
    </w:r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ind w:left="1440" w:right="0" w:hanging="720"/>
    </w:pPr>
    <w:rPr>
      <w:sz w:val="24"/>
    </w:r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</w:pPr>
    <w:rPr>
      <w:sz w:val="24"/>
    </w:r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39"/>
      </w:tabs>
      <w:ind w:left="6480" w:right="0"/>
    </w:pPr>
    <w:rPr>
      <w:sz w:val="24"/>
    </w:rPr>
  </w:style>
  <w:style w:type="character" w:customStyle="1" w:styleId="DefaultPara">
    <w:name w:val="Default Para"/>
    <w:basedOn w:val="DefaultParagraphFont"/>
  </w:style>
  <w:style w:type="character" w:customStyle="1" w:styleId="DefaultPara0">
    <w:name w:val="Default Para_0"/>
    <w:basedOn w:val="DefaultParagraphFont"/>
  </w:style>
  <w:style w:type="character" w:customStyle="1" w:styleId="DefaultPara1">
    <w:name w:val="Default Para_1"/>
    <w:basedOn w:val="DefaultParagraphFont"/>
  </w:style>
  <w:style w:type="character" w:customStyle="1" w:styleId="DefaultPara2">
    <w:name w:val="Default Para_2"/>
    <w:basedOn w:val="DefaultParagraphFont"/>
  </w:style>
  <w:style w:type="character" w:customStyle="1" w:styleId="DefaultPara3">
    <w:name w:val="Default Para_3"/>
    <w:basedOn w:val="DefaultParagraphFont"/>
  </w:style>
  <w:style w:type="character" w:customStyle="1" w:styleId="DefaultPara4">
    <w:name w:val="Default Para_4"/>
    <w:basedOn w:val="DefaultParagraphFont"/>
  </w:style>
  <w:style w:type="character" w:customStyle="1" w:styleId="NoList">
    <w:name w:val="No List"/>
    <w:basedOn w:val="DefaultParagraphFont"/>
  </w:style>
  <w:style w:type="character" w:customStyle="1" w:styleId="NoList1">
    <w:name w:val="No List1"/>
    <w:basedOn w:val="DefaultParagraphFont"/>
  </w:style>
  <w:style w:type="character" w:customStyle="1" w:styleId="NoList2">
    <w:name w:val="No List2"/>
    <w:basedOn w:val="DefaultParagraphFont"/>
  </w:style>
  <w:style w:type="character" w:customStyle="1" w:styleId="NoList3">
    <w:name w:val="No List3"/>
    <w:basedOn w:val="DefaultParagraphFont"/>
  </w:style>
  <w:style w:type="character" w:customStyle="1" w:styleId="WPHyperlink">
    <w:name w:val="WP_Hyperlink"/>
    <w:basedOn w:val="DefaultParagraphFont"/>
    <w:rPr>
      <w:color w:val="0000FF"/>
      <w:u w:val="single"/>
    </w:rPr>
  </w:style>
  <w:style w:type="paragraph" w:customStyle="1" w:styleId="WPPlainTex">
    <w:name w:val="WP_Plain Tex"/>
    <w:basedOn w:val="Normal"/>
    <w:pPr>
      <w:widowControl w:val="0"/>
    </w:pPr>
    <w:rPr>
      <w:rFonts w:ascii="Courier New" w:hAnsi="Courier New"/>
      <w:sz w:val="24"/>
    </w:r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39"/>
      </w:tabs>
      <w:ind w:left="6480" w:right="0"/>
    </w:pPr>
    <w:rPr>
      <w:sz w:val="24"/>
    </w:rPr>
  </w:style>
  <w:style w:type="character" w:customStyle="1" w:styleId="yshortcuts">
    <w:name w:val="yshortcuts"/>
    <w:basedOn w:val="DefaultParagraphFont"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lynda@pacific.net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